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EF8D" w14:textId="323F3B6F" w:rsidR="00D63021" w:rsidRDefault="00B71EAF" w:rsidP="0059235F">
      <w:pPr>
        <w:jc w:val="center"/>
        <w:rPr>
          <w:b/>
          <w:bCs/>
          <w:sz w:val="28"/>
          <w:szCs w:val="28"/>
        </w:rPr>
      </w:pPr>
      <w:r w:rsidRPr="00E9610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HARLAN BROCK</w:t>
      </w:r>
      <w:r w:rsidRPr="00E9610A">
        <w:rPr>
          <w:b/>
          <w:bCs/>
          <w:sz w:val="28"/>
          <w:szCs w:val="28"/>
        </w:rPr>
        <w:t xml:space="preserve"> ARCHITECTS NAMED AMONG CENTRAL FLORIDA’S TOP PRIVATELY HELD COMPANIES</w:t>
      </w:r>
    </w:p>
    <w:p w14:paraId="27D80A90" w14:textId="77777777" w:rsidR="00E9610A" w:rsidRDefault="00E9610A"/>
    <w:p w14:paraId="68AA615E" w14:textId="0D79CD83" w:rsidR="0059235F" w:rsidRPr="00B367AA" w:rsidRDefault="0059235F" w:rsidP="0059235F">
      <w:pPr>
        <w:spacing w:after="0" w:line="240" w:lineRule="auto"/>
        <w:rPr>
          <w:rFonts w:cstheme="minorHAnsi"/>
        </w:rPr>
      </w:pPr>
      <w:r w:rsidRPr="00B367AA">
        <w:rPr>
          <w:rFonts w:cstheme="minorHAnsi"/>
          <w:b/>
        </w:rPr>
        <w:t>MAITLAND, FL</w:t>
      </w:r>
      <w:r>
        <w:rPr>
          <w:rFonts w:cstheme="minorHAnsi"/>
          <w:b/>
        </w:rPr>
        <w:t xml:space="preserve">, </w:t>
      </w:r>
      <w:r w:rsidRPr="00B367AA">
        <w:rPr>
          <w:rFonts w:cstheme="minorHAnsi"/>
          <w:b/>
        </w:rPr>
        <w:t>October 2020 –</w:t>
      </w:r>
      <w:r w:rsidRPr="00B367AA">
        <w:rPr>
          <w:rFonts w:cstheme="minorHAnsi"/>
        </w:rPr>
        <w:t xml:space="preserve"> Despite the global health crisis, the </w:t>
      </w:r>
      <w:r w:rsidRPr="00B367AA">
        <w:rPr>
          <w:rFonts w:cstheme="minorHAnsi"/>
          <w:i/>
          <w:iCs/>
        </w:rPr>
        <w:t>Orlando Business Journal</w:t>
      </w:r>
      <w:r w:rsidRPr="00B367AA">
        <w:rPr>
          <w:rFonts w:cstheme="minorHAnsi"/>
        </w:rPr>
        <w:t xml:space="preserve"> continued its long-standing tradition of honoring Central Florida’s best as we congratulate the 2020 Golden 100. </w:t>
      </w:r>
      <w:r w:rsidR="004B6323" w:rsidRPr="00B367AA">
        <w:rPr>
          <w:rFonts w:cstheme="minorHAnsi"/>
        </w:rPr>
        <w:t>Charlan Brock Architects</w:t>
      </w:r>
      <w:r w:rsidRPr="00B367AA">
        <w:rPr>
          <w:rFonts w:cstheme="minorHAnsi"/>
        </w:rPr>
        <w:t xml:space="preserve"> (</w:t>
      </w:r>
      <w:r w:rsidR="004B6323">
        <w:rPr>
          <w:rFonts w:cstheme="minorHAnsi"/>
        </w:rPr>
        <w:t>CBA</w:t>
      </w:r>
      <w:r w:rsidRPr="00B367AA">
        <w:rPr>
          <w:rFonts w:cstheme="minorHAnsi"/>
        </w:rPr>
        <w:t>) ranked 76</w:t>
      </w:r>
      <w:r w:rsidRPr="00B367AA">
        <w:rPr>
          <w:rFonts w:cstheme="minorHAnsi"/>
          <w:vertAlign w:val="superscript"/>
        </w:rPr>
        <w:t>th</w:t>
      </w:r>
      <w:r w:rsidRPr="00B367AA">
        <w:rPr>
          <w:rFonts w:cstheme="minorHAnsi"/>
        </w:rPr>
        <w:t xml:space="preserve"> on the list.</w:t>
      </w:r>
    </w:p>
    <w:p w14:paraId="6B663574" w14:textId="77777777" w:rsidR="0059235F" w:rsidRPr="00B367AA" w:rsidRDefault="0059235F" w:rsidP="0059235F">
      <w:pPr>
        <w:spacing w:after="0" w:line="240" w:lineRule="auto"/>
        <w:rPr>
          <w:rFonts w:cstheme="minorHAnsi"/>
        </w:rPr>
      </w:pPr>
    </w:p>
    <w:p w14:paraId="2F85F7E6" w14:textId="77777777" w:rsidR="0059235F" w:rsidRDefault="0059235F" w:rsidP="0059235F">
      <w:pPr>
        <w:spacing w:after="0" w:line="240" w:lineRule="auto"/>
        <w:rPr>
          <w:rFonts w:cstheme="minorHAnsi"/>
        </w:rPr>
      </w:pPr>
      <w:r w:rsidRPr="00B367AA">
        <w:rPr>
          <w:rFonts w:cstheme="minorHAnsi"/>
        </w:rPr>
        <w:t>This year's list of top local privately-held companies — ranked by most recent year-end revenue — hail from a variety of industries including construction, real estate, technology and manufacturing, to name a few. Information for the Golden 100 list was supplied by individual companies.</w:t>
      </w:r>
    </w:p>
    <w:p w14:paraId="016C3569" w14:textId="77777777" w:rsidR="0059235F" w:rsidRDefault="0059235F" w:rsidP="0059235F">
      <w:pPr>
        <w:spacing w:after="0" w:line="240" w:lineRule="auto"/>
        <w:rPr>
          <w:rFonts w:cstheme="minorHAnsi"/>
        </w:rPr>
      </w:pPr>
    </w:p>
    <w:p w14:paraId="60D39196" w14:textId="41840979" w:rsidR="003B1818" w:rsidRPr="0059235F" w:rsidRDefault="003B1818" w:rsidP="0059235F">
      <w:pPr>
        <w:spacing w:after="0" w:line="240" w:lineRule="auto"/>
        <w:rPr>
          <w:rFonts w:cstheme="minorHAnsi"/>
        </w:rPr>
      </w:pPr>
      <w:r>
        <w:t>Charlan Brock Architects is an architectural firm that meets the changing needs of the broad multi-family, housing, and lifestyle center development industries. CBA has become the go-to firm for integrating housing of all typologies across the market spectrum</w:t>
      </w:r>
      <w:r w:rsidR="00A20D41">
        <w:t>, creatively designing financially successful products that are marketable and buildable</w:t>
      </w:r>
      <w:r>
        <w:t xml:space="preserve">. The company stays abreast of emerging trends, applying experience and knowledge in their consistent pursuit of excellence and innovation. CBA’s </w:t>
      </w:r>
      <w:r w:rsidRPr="002D1D1C">
        <w:t>process is highly collaborative, developing close relationships with clients</w:t>
      </w:r>
      <w:r>
        <w:t xml:space="preserve"> and</w:t>
      </w:r>
      <w:r w:rsidRPr="002D1D1C">
        <w:t xml:space="preserve"> outside consultants before</w:t>
      </w:r>
      <w:r>
        <w:t>,</w:t>
      </w:r>
      <w:r w:rsidRPr="002D1D1C">
        <w:t xml:space="preserve"> during</w:t>
      </w:r>
      <w:r>
        <w:t>, and after</w:t>
      </w:r>
      <w:r w:rsidRPr="002D1D1C">
        <w:t xml:space="preserve"> construction. For more information, visit </w:t>
      </w:r>
      <w:hyperlink r:id="rId6" w:history="1">
        <w:r w:rsidRPr="003B1818">
          <w:rPr>
            <w:rStyle w:val="Hyperlink"/>
            <w:i/>
            <w:iCs/>
          </w:rPr>
          <w:t>cbaArchitects.com</w:t>
        </w:r>
      </w:hyperlink>
      <w:r w:rsidRPr="002D1D1C">
        <w:t>.</w:t>
      </w:r>
    </w:p>
    <w:p w14:paraId="74631469" w14:textId="1812E886" w:rsidR="00A20D41" w:rsidRDefault="00A20D41"/>
    <w:p w14:paraId="286F1135" w14:textId="441C2F38" w:rsidR="00A20D41" w:rsidRDefault="00A20D41" w:rsidP="00A20D41">
      <w:pPr>
        <w:jc w:val="center"/>
      </w:pPr>
      <w:r>
        <w:t>###</w:t>
      </w:r>
    </w:p>
    <w:sectPr w:rsidR="00A20D41" w:rsidSect="00D63021">
      <w:headerReference w:type="default" r:id="rId7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5458" w14:textId="77777777" w:rsidR="006E0BBD" w:rsidRDefault="006E0BBD" w:rsidP="006E0BBD">
      <w:pPr>
        <w:spacing w:after="0" w:line="240" w:lineRule="auto"/>
      </w:pPr>
      <w:r>
        <w:separator/>
      </w:r>
    </w:p>
  </w:endnote>
  <w:endnote w:type="continuationSeparator" w:id="0">
    <w:p w14:paraId="257DD903" w14:textId="77777777" w:rsidR="006E0BBD" w:rsidRDefault="006E0BBD" w:rsidP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EDC6" w14:textId="77777777" w:rsidR="006E0BBD" w:rsidRDefault="006E0BBD" w:rsidP="006E0BBD">
      <w:pPr>
        <w:spacing w:after="0" w:line="240" w:lineRule="auto"/>
      </w:pPr>
      <w:r>
        <w:separator/>
      </w:r>
    </w:p>
  </w:footnote>
  <w:footnote w:type="continuationSeparator" w:id="0">
    <w:p w14:paraId="7A818716" w14:textId="77777777" w:rsidR="006E0BBD" w:rsidRDefault="006E0BBD" w:rsidP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3091" w14:textId="3E6B9B10" w:rsidR="006E0BBD" w:rsidRDefault="00D6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886DC" wp14:editId="3453B74C">
              <wp:simplePos x="0" y="0"/>
              <wp:positionH relativeFrom="margin">
                <wp:align>center</wp:align>
              </wp:positionH>
              <wp:positionV relativeFrom="paragraph">
                <wp:posOffset>1562100</wp:posOffset>
              </wp:positionV>
              <wp:extent cx="58864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F0D81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pt" to="46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" strokecolor="black [3200]">
              <v:stroke dashstyle="dash"/>
              <w10:wrap anchorx="margin"/>
            </v:lin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4802" wp14:editId="386A39D0">
              <wp:simplePos x="0" y="0"/>
              <wp:positionH relativeFrom="margin">
                <wp:posOffset>0</wp:posOffset>
              </wp:positionH>
              <wp:positionV relativeFrom="paragraph">
                <wp:posOffset>336550</wp:posOffset>
              </wp:positionV>
              <wp:extent cx="1857375" cy="140462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4500A" w14:textId="77777777" w:rsidR="006E0BBD" w:rsidRP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Charlan Brock Architects</w:t>
                          </w:r>
                        </w:p>
                        <w:p w14:paraId="3B3F54CB" w14:textId="77777777" w:rsidR="006E0BBD" w:rsidRPr="006E0BBD" w:rsidRDefault="006E0BBD" w:rsidP="006E0BBD">
                          <w:pPr>
                            <w:spacing w:after="0"/>
                          </w:pPr>
                          <w:r w:rsidRPr="006E0BBD">
                            <w:t>407.660.8900</w:t>
                          </w:r>
                        </w:p>
                        <w:p w14:paraId="07A4BC54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cbaArchitects.com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AF4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5pt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" stroked="f">
              <v:textbox style="mso-fit-shape-to-text:t">
                <w:txbxContent>
                  <w:p w14:paraId="39C4500A" w14:textId="77777777" w:rsidR="006E0BBD" w:rsidRP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Charlan Brock Architects</w:t>
                    </w:r>
                  </w:p>
                  <w:p w14:paraId="3B3F54CB" w14:textId="77777777" w:rsidR="006E0BBD" w:rsidRPr="006E0BBD" w:rsidRDefault="006E0BBD" w:rsidP="006E0BBD">
                    <w:pPr>
                      <w:spacing w:after="0"/>
                    </w:pPr>
                    <w:r w:rsidRPr="006E0BBD">
                      <w:t>407.660.8900</w:t>
                    </w:r>
                  </w:p>
                  <w:p w14:paraId="07A4BC54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cbaArchitects.com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38A62B" wp14:editId="3E4BB602">
              <wp:simplePos x="0" y="0"/>
              <wp:positionH relativeFrom="margin">
                <wp:posOffset>1800225</wp:posOffset>
              </wp:positionH>
              <wp:positionV relativeFrom="paragraph">
                <wp:posOffset>336550</wp:posOffset>
              </wp:positionV>
              <wp:extent cx="1857375" cy="962025"/>
              <wp:effectExtent l="0" t="0" r="9525" b="952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55B01" w14:textId="77777777" w:rsid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Contact: Nancy Schwalb</w:t>
                          </w:r>
                        </w:p>
                        <w:p w14:paraId="20C0E7A4" w14:textId="77777777" w:rsidR="006E0BBD" w:rsidRDefault="006E0BBD" w:rsidP="006E0BBD">
                          <w:pPr>
                            <w:spacing w:after="0"/>
                          </w:pPr>
                          <w:r>
                            <w:t>Schwalb Public Relations</w:t>
                          </w:r>
                        </w:p>
                        <w:p w14:paraId="238353D9" w14:textId="77777777" w:rsidR="006E0BBD" w:rsidRDefault="006E0BBD" w:rsidP="006E0BBD">
                          <w:pPr>
                            <w:spacing w:after="0"/>
                          </w:pPr>
                          <w:r>
                            <w:t>407.592.5921</w:t>
                          </w:r>
                        </w:p>
                        <w:p w14:paraId="00347A70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Nancy@schwalbpr.com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8A62B" id="Text Box 6" o:spid="_x0000_s1027" type="#_x0000_t202" style="position:absolute;margin-left:141.75pt;margin-top:26.5pt;width:146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" stroked="f">
              <v:textbox>
                <w:txbxContent>
                  <w:p w14:paraId="15455B01" w14:textId="77777777" w:rsid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Contact: Nancy Schwalb</w:t>
                    </w:r>
                  </w:p>
                  <w:p w14:paraId="20C0E7A4" w14:textId="77777777" w:rsidR="006E0BBD" w:rsidRDefault="006E0BBD" w:rsidP="006E0BBD">
                    <w:pPr>
                      <w:spacing w:after="0"/>
                    </w:pPr>
                    <w:r>
                      <w:t>Schwalb Public Relations</w:t>
                    </w:r>
                  </w:p>
                  <w:p w14:paraId="238353D9" w14:textId="77777777" w:rsidR="006E0BBD" w:rsidRDefault="006E0BBD" w:rsidP="006E0BBD">
                    <w:pPr>
                      <w:spacing w:after="0"/>
                    </w:pPr>
                    <w:r>
                      <w:t>407.592.5921</w:t>
                    </w:r>
                  </w:p>
                  <w:p w14:paraId="00347A70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Nancy@schwalbpr.com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w:drawing>
        <wp:anchor distT="0" distB="0" distL="114300" distR="114300" simplePos="0" relativeHeight="251661312" behindDoc="0" locked="0" layoutInCell="1" allowOverlap="1" wp14:anchorId="79924443" wp14:editId="7B51C0DD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961459" cy="1081418"/>
          <wp:effectExtent l="0" t="0" r="1270" b="444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9" cy="108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D"/>
    <w:rsid w:val="003B1818"/>
    <w:rsid w:val="004B6323"/>
    <w:rsid w:val="0059235F"/>
    <w:rsid w:val="006E0BBD"/>
    <w:rsid w:val="00A20D41"/>
    <w:rsid w:val="00AC14F4"/>
    <w:rsid w:val="00B71EAF"/>
    <w:rsid w:val="00D63021"/>
    <w:rsid w:val="00E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50F4"/>
  <w15:chartTrackingRefBased/>
  <w15:docId w15:val="{E6650ABA-32B3-46FD-86F2-9443CA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D"/>
  </w:style>
  <w:style w:type="paragraph" w:styleId="Footer">
    <w:name w:val="footer"/>
    <w:basedOn w:val="Normal"/>
    <w:link w:val="Foot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D"/>
  </w:style>
  <w:style w:type="character" w:styleId="Hyperlink">
    <w:name w:val="Hyperlink"/>
    <w:basedOn w:val="DefaultParagraphFont"/>
    <w:uiPriority w:val="99"/>
    <w:unhideWhenUsed/>
    <w:rsid w:val="003B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aarchitec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Sullivan</dc:creator>
  <cp:keywords/>
  <dc:description/>
  <cp:lastModifiedBy>Brendan Sullivan</cp:lastModifiedBy>
  <cp:revision>4</cp:revision>
  <dcterms:created xsi:type="dcterms:W3CDTF">2021-01-08T22:47:00Z</dcterms:created>
  <dcterms:modified xsi:type="dcterms:W3CDTF">2021-01-09T00:14:00Z</dcterms:modified>
</cp:coreProperties>
</file>