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3EF8D" w14:textId="3D7B8172" w:rsidR="00D63021" w:rsidRDefault="00785324" w:rsidP="0059235F">
      <w:pPr>
        <w:jc w:val="center"/>
        <w:rPr>
          <w:b/>
          <w:bCs/>
          <w:sz w:val="28"/>
          <w:szCs w:val="28"/>
        </w:rPr>
      </w:pPr>
      <w:r w:rsidRPr="00A81AE1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HARLAN BROCK </w:t>
      </w:r>
      <w:r w:rsidRPr="00A81AE1">
        <w:rPr>
          <w:b/>
          <w:bCs/>
          <w:sz w:val="28"/>
          <w:szCs w:val="28"/>
        </w:rPr>
        <w:t xml:space="preserve">ARCHITECTS RECOGNIZED BY </w:t>
      </w:r>
      <w:r w:rsidRPr="00FC09EC">
        <w:rPr>
          <w:b/>
          <w:bCs/>
          <w:i/>
          <w:iCs/>
          <w:sz w:val="28"/>
          <w:szCs w:val="28"/>
        </w:rPr>
        <w:t>ORLANDO BUSINESS JOURNAL</w:t>
      </w:r>
      <w:r w:rsidRPr="00A81AE1">
        <w:rPr>
          <w:b/>
          <w:bCs/>
          <w:sz w:val="28"/>
          <w:szCs w:val="28"/>
        </w:rPr>
        <w:t xml:space="preserve"> AMONG 2020’S FAST 50</w:t>
      </w:r>
    </w:p>
    <w:p w14:paraId="27D80A90" w14:textId="77777777" w:rsidR="00E9610A" w:rsidRDefault="00E9610A"/>
    <w:p w14:paraId="0EB9FF8F" w14:textId="280CD9BB" w:rsidR="00A81AE1" w:rsidRPr="00A81AE1" w:rsidRDefault="0059235F" w:rsidP="00A81AE1">
      <w:pPr>
        <w:spacing w:after="0" w:line="240" w:lineRule="auto"/>
        <w:rPr>
          <w:rFonts w:cstheme="minorHAnsi"/>
        </w:rPr>
      </w:pPr>
      <w:r w:rsidRPr="00B367AA">
        <w:rPr>
          <w:rFonts w:cstheme="minorHAnsi"/>
          <w:b/>
        </w:rPr>
        <w:t>MAITLAND, FL</w:t>
      </w:r>
      <w:r>
        <w:rPr>
          <w:rFonts w:cstheme="minorHAnsi"/>
          <w:b/>
        </w:rPr>
        <w:t xml:space="preserve">, </w:t>
      </w:r>
      <w:r w:rsidR="00A81AE1">
        <w:rPr>
          <w:rFonts w:cstheme="minorHAnsi"/>
          <w:b/>
        </w:rPr>
        <w:t>October 2020</w:t>
      </w:r>
      <w:r w:rsidRPr="00B367AA">
        <w:rPr>
          <w:rFonts w:cstheme="minorHAnsi"/>
          <w:b/>
        </w:rPr>
        <w:t xml:space="preserve"> –</w:t>
      </w:r>
      <w:r w:rsidRPr="00B367AA">
        <w:rPr>
          <w:rFonts w:cstheme="minorHAnsi"/>
        </w:rPr>
        <w:t xml:space="preserve"> </w:t>
      </w:r>
      <w:r w:rsidR="00A81AE1" w:rsidRPr="00A81AE1">
        <w:rPr>
          <w:rFonts w:cstheme="minorHAnsi"/>
        </w:rPr>
        <w:t>Charlan Brock Architects</w:t>
      </w:r>
      <w:r w:rsidR="00CA452B">
        <w:rPr>
          <w:rFonts w:cstheme="minorHAnsi"/>
        </w:rPr>
        <w:t xml:space="preserve"> (CBA)</w:t>
      </w:r>
      <w:r w:rsidR="00A81AE1" w:rsidRPr="00A81AE1">
        <w:rPr>
          <w:rFonts w:cstheme="minorHAnsi"/>
        </w:rPr>
        <w:t xml:space="preserve"> was recently named to the Orlando Business Journal's 2020 Fast 50 list among the fastest-growing companies headquartered in Central Florida.</w:t>
      </w:r>
    </w:p>
    <w:p w14:paraId="108DC3FB" w14:textId="77777777" w:rsidR="00A81AE1" w:rsidRPr="00A81AE1" w:rsidRDefault="00A81AE1" w:rsidP="00A81AE1">
      <w:pPr>
        <w:spacing w:after="0" w:line="240" w:lineRule="auto"/>
        <w:rPr>
          <w:rFonts w:cstheme="minorHAnsi"/>
        </w:rPr>
      </w:pPr>
    </w:p>
    <w:p w14:paraId="29A41C0C" w14:textId="77777777" w:rsidR="00A81AE1" w:rsidRPr="00A81AE1" w:rsidRDefault="00A81AE1" w:rsidP="00A81AE1">
      <w:pPr>
        <w:spacing w:after="0" w:line="240" w:lineRule="auto"/>
        <w:rPr>
          <w:rFonts w:cstheme="minorHAnsi"/>
        </w:rPr>
      </w:pPr>
      <w:r w:rsidRPr="00A81AE1">
        <w:rPr>
          <w:rFonts w:cstheme="minorHAnsi"/>
        </w:rPr>
        <w:t>The annual list recognizes 50 of fastest-growing private companies headquartered Orange, Seminole, Osceola, and Lake counties. The firms are ranked based on their percentage of consistent three-year revenue growth from 2017-2019.</w:t>
      </w:r>
    </w:p>
    <w:p w14:paraId="17D4C41D" w14:textId="77777777" w:rsidR="00A81AE1" w:rsidRPr="00A81AE1" w:rsidRDefault="00A81AE1" w:rsidP="00A81AE1">
      <w:pPr>
        <w:spacing w:after="0" w:line="240" w:lineRule="auto"/>
        <w:rPr>
          <w:rFonts w:cstheme="minorHAnsi"/>
        </w:rPr>
      </w:pPr>
    </w:p>
    <w:p w14:paraId="2F85F7E6" w14:textId="58745883" w:rsidR="0059235F" w:rsidRDefault="00A81AE1" w:rsidP="00A81AE1">
      <w:pPr>
        <w:spacing w:after="0" w:line="240" w:lineRule="auto"/>
        <w:rPr>
          <w:rFonts w:cstheme="minorHAnsi"/>
        </w:rPr>
      </w:pPr>
      <w:r w:rsidRPr="00A81AE1">
        <w:rPr>
          <w:rFonts w:cstheme="minorHAnsi"/>
        </w:rPr>
        <w:t>Information for the fastest-growing companies list was supplied by individual companies through surveys. No third-party submissions are accepted for the Fast 50 list. To participate, companies must be at least 51% privately held and headquartered in Central Florida with all corporate functions originating at this location. Companies cannot be a subsidiary of another company or have private equity investors with more than 51% of the ownership located outside of Central Florida.</w:t>
      </w:r>
    </w:p>
    <w:p w14:paraId="016C3569" w14:textId="77777777" w:rsidR="0059235F" w:rsidRDefault="0059235F" w:rsidP="0059235F">
      <w:pPr>
        <w:spacing w:after="0" w:line="240" w:lineRule="auto"/>
        <w:rPr>
          <w:rFonts w:cstheme="minorHAnsi"/>
        </w:rPr>
      </w:pPr>
    </w:p>
    <w:p w14:paraId="60D39196" w14:textId="41840979" w:rsidR="003B1818" w:rsidRPr="0059235F" w:rsidRDefault="003B1818" w:rsidP="00CA452B">
      <w:pPr>
        <w:spacing w:after="0" w:line="240" w:lineRule="auto"/>
        <w:rPr>
          <w:rFonts w:cstheme="minorHAnsi"/>
        </w:rPr>
      </w:pPr>
      <w:r>
        <w:t>Charlan Brock Architects is an architectural firm that meets the changing needs of the broad multi-family, housing, and lifestyle center development industries. CBA has become the go-to firm for integrating housing of all typologies across the market spectrum</w:t>
      </w:r>
      <w:r w:rsidR="00A20D41">
        <w:t>, creatively designing financially successful products that are marketable and buildable</w:t>
      </w:r>
      <w:r>
        <w:t xml:space="preserve">. The company stays abreast of emerging trends, applying experience and knowledge in their consistent pursuit of excellence and innovation. CBA’s </w:t>
      </w:r>
      <w:r w:rsidRPr="002D1D1C">
        <w:t>process is highly collaborative, developing close relationships with clients</w:t>
      </w:r>
      <w:r>
        <w:t xml:space="preserve"> and</w:t>
      </w:r>
      <w:r w:rsidRPr="002D1D1C">
        <w:t xml:space="preserve"> outside consultants before</w:t>
      </w:r>
      <w:r>
        <w:t>,</w:t>
      </w:r>
      <w:r w:rsidRPr="002D1D1C">
        <w:t xml:space="preserve"> during</w:t>
      </w:r>
      <w:r>
        <w:t>, and after</w:t>
      </w:r>
      <w:r w:rsidRPr="002D1D1C">
        <w:t xml:space="preserve"> construction. For more information, visit </w:t>
      </w:r>
      <w:hyperlink r:id="rId6" w:history="1">
        <w:r w:rsidRPr="003B1818">
          <w:rPr>
            <w:rStyle w:val="Hyperlink"/>
            <w:i/>
            <w:iCs/>
          </w:rPr>
          <w:t>cbaArchitects.com</w:t>
        </w:r>
      </w:hyperlink>
      <w:r w:rsidRPr="002D1D1C">
        <w:t>.</w:t>
      </w:r>
    </w:p>
    <w:p w14:paraId="74631469" w14:textId="1812E886" w:rsidR="00A20D41" w:rsidRDefault="00A20D41"/>
    <w:p w14:paraId="286F1135" w14:textId="441C2F38" w:rsidR="00A20D41" w:rsidRDefault="00A20D41" w:rsidP="00A20D41">
      <w:pPr>
        <w:jc w:val="center"/>
      </w:pPr>
      <w:r>
        <w:t>###</w:t>
      </w:r>
    </w:p>
    <w:sectPr w:rsidR="00A20D41" w:rsidSect="00D63021">
      <w:headerReference w:type="default" r:id="rId7"/>
      <w:pgSz w:w="12240" w:h="15840"/>
      <w:pgMar w:top="38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85458" w14:textId="77777777" w:rsidR="006E0BBD" w:rsidRDefault="006E0BBD" w:rsidP="006E0BBD">
      <w:pPr>
        <w:spacing w:after="0" w:line="240" w:lineRule="auto"/>
      </w:pPr>
      <w:r>
        <w:separator/>
      </w:r>
    </w:p>
  </w:endnote>
  <w:endnote w:type="continuationSeparator" w:id="0">
    <w:p w14:paraId="257DD903" w14:textId="77777777" w:rsidR="006E0BBD" w:rsidRDefault="006E0BBD" w:rsidP="006E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3EDC6" w14:textId="77777777" w:rsidR="006E0BBD" w:rsidRDefault="006E0BBD" w:rsidP="006E0BBD">
      <w:pPr>
        <w:spacing w:after="0" w:line="240" w:lineRule="auto"/>
      </w:pPr>
      <w:r>
        <w:separator/>
      </w:r>
    </w:p>
  </w:footnote>
  <w:footnote w:type="continuationSeparator" w:id="0">
    <w:p w14:paraId="7A818716" w14:textId="77777777" w:rsidR="006E0BBD" w:rsidRDefault="006E0BBD" w:rsidP="006E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E3091" w14:textId="3E6B9B10" w:rsidR="006E0BBD" w:rsidRDefault="00D630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2886DC" wp14:editId="3453B74C">
              <wp:simplePos x="0" y="0"/>
              <wp:positionH relativeFrom="margin">
                <wp:align>center</wp:align>
              </wp:positionH>
              <wp:positionV relativeFrom="paragraph">
                <wp:posOffset>1562100</wp:posOffset>
              </wp:positionV>
              <wp:extent cx="5886450" cy="0"/>
              <wp:effectExtent l="0" t="0" r="0" b="0"/>
              <wp:wrapNone/>
              <wp:docPr id="36" name="Straight Connector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dk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0BE76A" id="Straight Connector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3pt" to="463.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" strokecolor="black [3200]">
              <v:stroke dashstyle="dash"/>
              <w10:wrap anchorx="margin"/>
            </v:line>
          </w:pict>
        </mc:Fallback>
      </mc:AlternateContent>
    </w:r>
    <w:r w:rsidR="006E0BBD" w:rsidRPr="006E0BB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AF4802" wp14:editId="386A39D0">
              <wp:simplePos x="0" y="0"/>
              <wp:positionH relativeFrom="margin">
                <wp:posOffset>0</wp:posOffset>
              </wp:positionH>
              <wp:positionV relativeFrom="paragraph">
                <wp:posOffset>336550</wp:posOffset>
              </wp:positionV>
              <wp:extent cx="1857375" cy="1404620"/>
              <wp:effectExtent l="0" t="0" r="9525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C4500A" w14:textId="77777777" w:rsidR="006E0BBD" w:rsidRPr="006E0BBD" w:rsidRDefault="006E0BBD" w:rsidP="006E0BBD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6E0BBD">
                            <w:rPr>
                              <w:b/>
                              <w:bCs/>
                            </w:rPr>
                            <w:t>Charlan Brock Architects</w:t>
                          </w:r>
                        </w:p>
                        <w:p w14:paraId="3B3F54CB" w14:textId="77777777" w:rsidR="006E0BBD" w:rsidRPr="006E0BBD" w:rsidRDefault="006E0BBD" w:rsidP="006E0BBD">
                          <w:pPr>
                            <w:spacing w:after="0"/>
                          </w:pPr>
                          <w:r w:rsidRPr="006E0BBD">
                            <w:t>407.660.8900</w:t>
                          </w:r>
                        </w:p>
                        <w:p w14:paraId="07A4BC54" w14:textId="77777777" w:rsidR="006E0BBD" w:rsidRPr="006E0BBD" w:rsidRDefault="006E0BBD" w:rsidP="006E0BBD">
                          <w:pPr>
                            <w:spacing w:after="0"/>
                            <w:rPr>
                              <w:i/>
                              <w:iCs/>
                            </w:rPr>
                          </w:pPr>
                          <w:r w:rsidRPr="006E0BBD">
                            <w:rPr>
                              <w:i/>
                              <w:iCs/>
                            </w:rPr>
                            <w:t>cbaArchitects.com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AF48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6.5pt;width:14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" stroked="f">
              <v:textbox style="mso-fit-shape-to-text:t">
                <w:txbxContent>
                  <w:p w14:paraId="39C4500A" w14:textId="77777777" w:rsidR="006E0BBD" w:rsidRPr="006E0BBD" w:rsidRDefault="006E0BBD" w:rsidP="006E0BBD">
                    <w:pPr>
                      <w:spacing w:after="0"/>
                      <w:rPr>
                        <w:b/>
                        <w:bCs/>
                      </w:rPr>
                    </w:pPr>
                    <w:r w:rsidRPr="006E0BBD">
                      <w:rPr>
                        <w:b/>
                        <w:bCs/>
                      </w:rPr>
                      <w:t>Charlan Brock Architects</w:t>
                    </w:r>
                  </w:p>
                  <w:p w14:paraId="3B3F54CB" w14:textId="77777777" w:rsidR="006E0BBD" w:rsidRPr="006E0BBD" w:rsidRDefault="006E0BBD" w:rsidP="006E0BBD">
                    <w:pPr>
                      <w:spacing w:after="0"/>
                    </w:pPr>
                    <w:r w:rsidRPr="006E0BBD">
                      <w:t>407.660.8900</w:t>
                    </w:r>
                  </w:p>
                  <w:p w14:paraId="07A4BC54" w14:textId="77777777" w:rsidR="006E0BBD" w:rsidRPr="006E0BBD" w:rsidRDefault="006E0BBD" w:rsidP="006E0BBD">
                    <w:pPr>
                      <w:spacing w:after="0"/>
                      <w:rPr>
                        <w:i/>
                        <w:iCs/>
                      </w:rPr>
                    </w:pPr>
                    <w:r w:rsidRPr="006E0BBD">
                      <w:rPr>
                        <w:i/>
                        <w:iCs/>
                      </w:rPr>
                      <w:t>cbaArchitects.com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E0BBD" w:rsidRPr="006E0BBD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E38A62B" wp14:editId="3E4BB602">
              <wp:simplePos x="0" y="0"/>
              <wp:positionH relativeFrom="margin">
                <wp:posOffset>1800225</wp:posOffset>
              </wp:positionH>
              <wp:positionV relativeFrom="paragraph">
                <wp:posOffset>336550</wp:posOffset>
              </wp:positionV>
              <wp:extent cx="1857375" cy="962025"/>
              <wp:effectExtent l="0" t="0" r="9525" b="9525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55B01" w14:textId="77777777" w:rsidR="006E0BBD" w:rsidRDefault="006E0BBD" w:rsidP="006E0BBD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6E0BBD">
                            <w:rPr>
                              <w:b/>
                              <w:bCs/>
                            </w:rPr>
                            <w:t>Contact: Nancy Schwalb</w:t>
                          </w:r>
                        </w:p>
                        <w:p w14:paraId="20C0E7A4" w14:textId="77777777" w:rsidR="006E0BBD" w:rsidRDefault="006E0BBD" w:rsidP="006E0BBD">
                          <w:pPr>
                            <w:spacing w:after="0"/>
                          </w:pPr>
                          <w:r>
                            <w:t>Schwalb Public Relations</w:t>
                          </w:r>
                        </w:p>
                        <w:p w14:paraId="238353D9" w14:textId="77777777" w:rsidR="006E0BBD" w:rsidRDefault="006E0BBD" w:rsidP="006E0BBD">
                          <w:pPr>
                            <w:spacing w:after="0"/>
                          </w:pPr>
                          <w:r>
                            <w:t>407.592.5921</w:t>
                          </w:r>
                        </w:p>
                        <w:p w14:paraId="00347A70" w14:textId="77777777" w:rsidR="006E0BBD" w:rsidRPr="006E0BBD" w:rsidRDefault="006E0BBD" w:rsidP="006E0BBD">
                          <w:pPr>
                            <w:spacing w:after="0"/>
                            <w:rPr>
                              <w:i/>
                              <w:iCs/>
                            </w:rPr>
                          </w:pPr>
                          <w:r w:rsidRPr="006E0BBD">
                            <w:rPr>
                              <w:i/>
                              <w:iCs/>
                            </w:rPr>
                            <w:t>Nancy@schwalbpr.com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8A62B" id="Text Box 6" o:spid="_x0000_s1027" type="#_x0000_t202" style="position:absolute;margin-left:141.75pt;margin-top:26.5pt;width:146.25pt;height:7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" stroked="f">
              <v:textbox>
                <w:txbxContent>
                  <w:p w14:paraId="15455B01" w14:textId="77777777" w:rsidR="006E0BBD" w:rsidRDefault="006E0BBD" w:rsidP="006E0BBD">
                    <w:pPr>
                      <w:spacing w:after="0"/>
                      <w:rPr>
                        <w:b/>
                        <w:bCs/>
                      </w:rPr>
                    </w:pPr>
                    <w:r w:rsidRPr="006E0BBD">
                      <w:rPr>
                        <w:b/>
                        <w:bCs/>
                      </w:rPr>
                      <w:t>Contact: Nancy Schwalb</w:t>
                    </w:r>
                  </w:p>
                  <w:p w14:paraId="20C0E7A4" w14:textId="77777777" w:rsidR="006E0BBD" w:rsidRDefault="006E0BBD" w:rsidP="006E0BBD">
                    <w:pPr>
                      <w:spacing w:after="0"/>
                    </w:pPr>
                    <w:r>
                      <w:t>Schwalb Public Relations</w:t>
                    </w:r>
                  </w:p>
                  <w:p w14:paraId="238353D9" w14:textId="77777777" w:rsidR="006E0BBD" w:rsidRDefault="006E0BBD" w:rsidP="006E0BBD">
                    <w:pPr>
                      <w:spacing w:after="0"/>
                    </w:pPr>
                    <w:r>
                      <w:t>407.592.5921</w:t>
                    </w:r>
                  </w:p>
                  <w:p w14:paraId="00347A70" w14:textId="77777777" w:rsidR="006E0BBD" w:rsidRPr="006E0BBD" w:rsidRDefault="006E0BBD" w:rsidP="006E0BBD">
                    <w:pPr>
                      <w:spacing w:after="0"/>
                      <w:rPr>
                        <w:i/>
                        <w:iCs/>
                      </w:rPr>
                    </w:pPr>
                    <w:r w:rsidRPr="006E0BBD">
                      <w:rPr>
                        <w:i/>
                        <w:iCs/>
                      </w:rPr>
                      <w:t>Nancy@schwalbpr.com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E0BBD" w:rsidRPr="006E0BBD">
      <w:rPr>
        <w:noProof/>
      </w:rPr>
      <w:drawing>
        <wp:anchor distT="0" distB="0" distL="114300" distR="114300" simplePos="0" relativeHeight="251661312" behindDoc="0" locked="0" layoutInCell="1" allowOverlap="1" wp14:anchorId="79924443" wp14:editId="7B51C0DD">
          <wp:simplePos x="0" y="0"/>
          <wp:positionH relativeFrom="column">
            <wp:posOffset>4171950</wp:posOffset>
          </wp:positionH>
          <wp:positionV relativeFrom="paragraph">
            <wp:posOffset>171450</wp:posOffset>
          </wp:positionV>
          <wp:extent cx="1961459" cy="1081418"/>
          <wp:effectExtent l="0" t="0" r="1270" b="4445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459" cy="1081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BD"/>
    <w:rsid w:val="003B1818"/>
    <w:rsid w:val="004D7C1C"/>
    <w:rsid w:val="005554FA"/>
    <w:rsid w:val="0059235F"/>
    <w:rsid w:val="006E0BBD"/>
    <w:rsid w:val="00785324"/>
    <w:rsid w:val="00A20D41"/>
    <w:rsid w:val="00A81AE1"/>
    <w:rsid w:val="00AC14F4"/>
    <w:rsid w:val="00CA452B"/>
    <w:rsid w:val="00D63021"/>
    <w:rsid w:val="00E9610A"/>
    <w:rsid w:val="00FC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750F4"/>
  <w15:chartTrackingRefBased/>
  <w15:docId w15:val="{E6650ABA-32B3-46FD-86F2-9443CA97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BBD"/>
  </w:style>
  <w:style w:type="paragraph" w:styleId="Footer">
    <w:name w:val="footer"/>
    <w:basedOn w:val="Normal"/>
    <w:link w:val="FooterChar"/>
    <w:uiPriority w:val="99"/>
    <w:unhideWhenUsed/>
    <w:rsid w:val="006E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BBD"/>
  </w:style>
  <w:style w:type="character" w:styleId="Hyperlink">
    <w:name w:val="Hyperlink"/>
    <w:basedOn w:val="DefaultParagraphFont"/>
    <w:uiPriority w:val="99"/>
    <w:unhideWhenUsed/>
    <w:rsid w:val="003B1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aarchitect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Sullivan</dc:creator>
  <cp:keywords/>
  <dc:description/>
  <cp:lastModifiedBy>Brendan Sullivan</cp:lastModifiedBy>
  <cp:revision>5</cp:revision>
  <dcterms:created xsi:type="dcterms:W3CDTF">2021-01-08T22:52:00Z</dcterms:created>
  <dcterms:modified xsi:type="dcterms:W3CDTF">2021-01-09T00:13:00Z</dcterms:modified>
</cp:coreProperties>
</file>